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6487" w14:textId="2CBE1BCB" w:rsidR="00C46977" w:rsidRPr="00C46977" w:rsidRDefault="00C46977" w:rsidP="00C46977">
      <w:pPr>
        <w:rPr>
          <w:i/>
          <w:iCs/>
        </w:rPr>
      </w:pPr>
      <w:r w:rsidRPr="00581035">
        <w:rPr>
          <w:i/>
          <w:iCs/>
        </w:rPr>
        <w:t xml:space="preserve">Husk å </w:t>
      </w:r>
      <w:r>
        <w:rPr>
          <w:i/>
          <w:iCs/>
        </w:rPr>
        <w:t>bruk</w:t>
      </w:r>
      <w:r w:rsidRPr="00581035">
        <w:rPr>
          <w:i/>
          <w:iCs/>
        </w:rPr>
        <w:t xml:space="preserve"> følgedokumentet med bakgrunnsinformasjon </w:t>
      </w:r>
      <w:r w:rsidR="00695CAF">
        <w:rPr>
          <w:i/>
          <w:iCs/>
        </w:rPr>
        <w:t xml:space="preserve">aktivt </w:t>
      </w:r>
      <w:r w:rsidRPr="00581035">
        <w:rPr>
          <w:i/>
          <w:iCs/>
        </w:rPr>
        <w:t>for hvert punkt</w:t>
      </w:r>
      <w:r>
        <w:rPr>
          <w:i/>
          <w:iCs/>
        </w:rPr>
        <w:t xml:space="preserve">! </w:t>
      </w:r>
      <w:r w:rsidR="00695CAF">
        <w:rPr>
          <w:i/>
          <w:iCs/>
        </w:rPr>
        <w:t>Denne påminnelsen</w:t>
      </w:r>
      <w:r>
        <w:rPr>
          <w:i/>
          <w:iCs/>
        </w:rPr>
        <w:t xml:space="preserve"> vil stå i kursiv på hvert punkt og </w:t>
      </w:r>
      <w:r w:rsidRPr="00C46977">
        <w:rPr>
          <w:b/>
          <w:bCs/>
          <w:i/>
          <w:iCs/>
        </w:rPr>
        <w:t>MÅ</w:t>
      </w:r>
      <w:r>
        <w:rPr>
          <w:i/>
          <w:iCs/>
        </w:rPr>
        <w:t xml:space="preserve"> fjernes før fiskereglene offentliggjøres.</w:t>
      </w:r>
      <w:r w:rsidR="00D15ADB">
        <w:rPr>
          <w:i/>
          <w:iCs/>
        </w:rPr>
        <w:br/>
        <w:t xml:space="preserve"> «dere må sette inn riktig informasjon på alle plasser det står slike klemmer eller xx». </w:t>
      </w:r>
    </w:p>
    <w:p w14:paraId="0C244116" w14:textId="5FEBF308" w:rsidR="007230E1" w:rsidRDefault="007230E1" w:rsidP="007230E1">
      <w:pPr>
        <w:pStyle w:val="Tittel"/>
        <w:rPr>
          <w:b/>
          <w:bCs/>
        </w:rPr>
      </w:pPr>
      <w:r w:rsidRPr="001C092D">
        <w:rPr>
          <w:b/>
          <w:bCs/>
        </w:rPr>
        <w:t xml:space="preserve">Fiskeregler </w:t>
      </w:r>
      <w:r w:rsidR="00853FF4" w:rsidRPr="001C092D">
        <w:rPr>
          <w:b/>
          <w:bCs/>
        </w:rPr>
        <w:t xml:space="preserve">for </w:t>
      </w:r>
      <w:r w:rsidR="00502738" w:rsidRPr="001C092D">
        <w:rPr>
          <w:b/>
          <w:bCs/>
        </w:rPr>
        <w:t>20</w:t>
      </w:r>
      <w:r w:rsidR="00853FF4" w:rsidRPr="001C092D">
        <w:rPr>
          <w:b/>
          <w:bCs/>
        </w:rPr>
        <w:t xml:space="preserve">XX </w:t>
      </w:r>
      <w:r w:rsidRPr="001C092D">
        <w:rPr>
          <w:b/>
          <w:bCs/>
        </w:rPr>
        <w:t>i «sett inn navn på elv»</w:t>
      </w:r>
    </w:p>
    <w:p w14:paraId="3FCF38B2" w14:textId="53F8ABB0" w:rsidR="00581035" w:rsidRDefault="00581035" w:rsidP="00581035">
      <w:pPr>
        <w:pStyle w:val="Overskrift1"/>
        <w:rPr>
          <w:b/>
          <w:bCs/>
          <w:color w:val="auto"/>
        </w:rPr>
      </w:pPr>
      <w:r w:rsidRPr="00581035">
        <w:rPr>
          <w:b/>
          <w:bCs/>
          <w:color w:val="auto"/>
        </w:rPr>
        <w:t>Introduksjon</w:t>
      </w:r>
    </w:p>
    <w:p w14:paraId="05DF4EBD" w14:textId="530277C3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5760CA99" w14:textId="33BE6D8D" w:rsidR="007230E1" w:rsidRDefault="007230E1" w:rsidP="007230E1">
      <w:r>
        <w:t>Vedtatt av «sett inn navn på forvaltningslag» XX/XX/</w:t>
      </w:r>
      <w:r w:rsidR="00E41B64">
        <w:t>20</w:t>
      </w:r>
      <w:r>
        <w:t>XX</w:t>
      </w:r>
      <w:r w:rsidR="00605DF7">
        <w:t xml:space="preserve"> (DATO)</w:t>
      </w:r>
    </w:p>
    <w:p w14:paraId="10A0D98D" w14:textId="192FEE38" w:rsidR="007230E1" w:rsidRDefault="007230E1" w:rsidP="007230E1">
      <w:r>
        <w:t xml:space="preserve">Det er utleiers/kortselgers plikt å opplyse fiskerne om de lokale fiskereglene, samt kontrollere </w:t>
      </w:r>
      <w:r w:rsidR="004A57EC">
        <w:t xml:space="preserve">at </w:t>
      </w:r>
      <w:r>
        <w:t>fiske</w:t>
      </w:r>
      <w:r w:rsidR="004A57EC">
        <w:t>r</w:t>
      </w:r>
      <w:r>
        <w:t xml:space="preserve">avgiften er betalt og om fiskerne har gyldig desinfiseringsattest. Det er fiskers plikt å sette seg inn i </w:t>
      </w:r>
      <w:r w:rsidR="00D27006">
        <w:t xml:space="preserve">og følge </w:t>
      </w:r>
      <w:r>
        <w:t>de lokale fiskereglene</w:t>
      </w:r>
      <w:r w:rsidR="00D27006">
        <w:t>.</w:t>
      </w:r>
    </w:p>
    <w:p w14:paraId="3EB100BB" w14:textId="5ED2A50C" w:rsidR="0067524C" w:rsidRDefault="0067524C" w:rsidP="007230E1">
      <w:r>
        <w:t xml:space="preserve">«Navn på forvaltningslag» har et fiskeoppsyn i vassdraget som på vegne av laget påser at fiskereglene </w:t>
      </w:r>
      <w:r w:rsidR="00394149">
        <w:t xml:space="preserve">og opplysningsplikten </w:t>
      </w:r>
      <w:r>
        <w:t xml:space="preserve">blir fulgt. </w:t>
      </w:r>
      <w:r w:rsidR="002D576F">
        <w:t xml:space="preserve">Fiskeoppsynet </w:t>
      </w:r>
      <w:r>
        <w:t>har myndighet til å</w:t>
      </w:r>
      <w:r w:rsidR="00D27006">
        <w:t xml:space="preserve"> reagere og rapportere</w:t>
      </w:r>
      <w:r>
        <w:t xml:space="preserve"> brudd på fiskebestemmelsene i henhold til disse fiskereglene</w:t>
      </w:r>
      <w:r w:rsidR="002D576F">
        <w:t>.</w:t>
      </w:r>
    </w:p>
    <w:p w14:paraId="1AFE8954" w14:textId="4794A6B4" w:rsidR="00447DDD" w:rsidRDefault="00494F45" w:rsidP="007230E1">
      <w:r>
        <w:t xml:space="preserve">Dette dokumentet består av både offentlige og private fiskeregler. Fiskereglene gjelder fra «start på vassdraget» og til grense elv/sjø i «navn på vassdraget» i perioden «dato fra – til». </w:t>
      </w:r>
      <w:r w:rsidR="00447DDD">
        <w:t xml:space="preserve">Det er i dette område forvaltningslagets </w:t>
      </w:r>
      <w:r w:rsidR="00695CAF">
        <w:t>fiske</w:t>
      </w:r>
      <w:r w:rsidR="00447DDD">
        <w:t>regler gjelder, og fiskeoppsyn</w:t>
      </w:r>
      <w:r w:rsidR="00695CAF">
        <w:t xml:space="preserve"> har ansvaret</w:t>
      </w:r>
      <w:r w:rsidR="00447DDD">
        <w:t>. I</w:t>
      </w:r>
      <w:r w:rsidR="00695CAF">
        <w:t xml:space="preserve"> </w:t>
      </w:r>
      <w:r w:rsidR="00447DDD">
        <w:t xml:space="preserve">fra grensen/elv sjø, samt utenom sesong, er det Statens Naturoppsyn som har ansvar for oppsyn. </w:t>
      </w:r>
    </w:p>
    <w:p w14:paraId="3AF684A2" w14:textId="50976E4C" w:rsidR="00263D8A" w:rsidRDefault="00263D8A" w:rsidP="007230E1">
      <w:r w:rsidRPr="00263D8A">
        <w:t>I den tiden det ikke er tillatt å fiske i vassdraget, er det forbudt å fiske nærmere enn 100 meter fra grensen mellom elv og sjø</w:t>
      </w:r>
      <w:r w:rsidR="00C52741">
        <w:t xml:space="preserve">. </w:t>
      </w:r>
    </w:p>
    <w:p w14:paraId="076DC100" w14:textId="479CAA39" w:rsidR="00447DDD" w:rsidRPr="00263D8A" w:rsidRDefault="00447DDD" w:rsidP="007230E1">
      <w:r>
        <w:t>Vi minner om at all ferdsel i og ved elva, er på eget ansvar.</w:t>
      </w:r>
      <w:r w:rsidR="00D27006">
        <w:t xml:space="preserve"> Husk å ferdes skånsomt i naturen og ikke legg igjen søppel.</w:t>
      </w:r>
    </w:p>
    <w:p w14:paraId="72E7C859" w14:textId="5E7DDE11" w:rsidR="007230E1" w:rsidRPr="005926EB" w:rsidRDefault="007230E1" w:rsidP="007230E1">
      <w:pPr>
        <w:pStyle w:val="Overskrift1"/>
        <w:rPr>
          <w:b/>
          <w:bCs/>
          <w:color w:val="auto"/>
        </w:rPr>
      </w:pPr>
      <w:bookmarkStart w:id="0" w:name="_Hlk97544269"/>
      <w:r w:rsidRPr="005926EB">
        <w:rPr>
          <w:b/>
          <w:bCs/>
          <w:color w:val="auto"/>
        </w:rPr>
        <w:t xml:space="preserve">§1 Fisketid laks og sjøørret </w:t>
      </w:r>
    </w:p>
    <w:bookmarkEnd w:id="0"/>
    <w:p w14:paraId="4FF287C2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42750354" w14:textId="6CD17C19" w:rsidR="007230E1" w:rsidRDefault="007230E1" w:rsidP="007230E1">
      <w:r>
        <w:t>Fisketid etter laks</w:t>
      </w:r>
      <w:r w:rsidR="00853FF4">
        <w:t xml:space="preserve"> </w:t>
      </w:r>
      <w:r w:rsidR="00502738">
        <w:t xml:space="preserve">i </w:t>
      </w:r>
      <w:r>
        <w:t>«navnet på elv</w:t>
      </w:r>
      <w:r w:rsidR="00605DF7">
        <w:t>/vassdrag</w:t>
      </w:r>
      <w:r>
        <w:t>» er: XX/XX/</w:t>
      </w:r>
      <w:r w:rsidR="00E41B64">
        <w:t>20</w:t>
      </w:r>
      <w:r>
        <w:t>X</w:t>
      </w:r>
      <w:r w:rsidR="00853FF4">
        <w:t>X</w:t>
      </w:r>
      <w:r>
        <w:t xml:space="preserve"> – XX/XX/</w:t>
      </w:r>
      <w:r w:rsidR="00E41B64">
        <w:t>20</w:t>
      </w:r>
      <w:r>
        <w:t>XX</w:t>
      </w:r>
      <w:r>
        <w:br/>
        <w:t>Fisketid etter sjøørret i</w:t>
      </w:r>
      <w:r w:rsidR="00853FF4">
        <w:t xml:space="preserve"> </w:t>
      </w:r>
      <w:r>
        <w:t>«navn på elv</w:t>
      </w:r>
      <w:r w:rsidR="00605DF7">
        <w:t>/vassdrag</w:t>
      </w:r>
      <w:r>
        <w:t>» er: XX/XX/</w:t>
      </w:r>
      <w:r w:rsidR="00E41B64">
        <w:t>20</w:t>
      </w:r>
      <w:r>
        <w:t>XX – XX/XX/</w:t>
      </w:r>
      <w:r w:rsidR="00E41B64">
        <w:t>20</w:t>
      </w:r>
      <w:r>
        <w:t>XX</w:t>
      </w:r>
    </w:p>
    <w:p w14:paraId="176816FC" w14:textId="07611367" w:rsidR="00502B9F" w:rsidRPr="005926EB" w:rsidRDefault="00502B9F" w:rsidP="00502B9F">
      <w:pPr>
        <w:pStyle w:val="Overskrift1"/>
        <w:rPr>
          <w:b/>
          <w:bCs/>
          <w:color w:val="auto"/>
        </w:rPr>
      </w:pPr>
      <w:bookmarkStart w:id="1" w:name="_Hlk97544537"/>
      <w:r w:rsidRPr="005926EB">
        <w:rPr>
          <w:b/>
          <w:bCs/>
          <w:color w:val="auto"/>
        </w:rPr>
        <w:t>§2 Fredningsområder</w:t>
      </w:r>
      <w:r w:rsidR="0082501C">
        <w:rPr>
          <w:b/>
          <w:bCs/>
          <w:color w:val="auto"/>
        </w:rPr>
        <w:t xml:space="preserve"> og fiskefredning</w:t>
      </w:r>
    </w:p>
    <w:bookmarkEnd w:id="1"/>
    <w:p w14:paraId="264EF1D9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530775EF" w14:textId="2B07790C" w:rsidR="00447DDD" w:rsidRPr="00447DDD" w:rsidRDefault="00447DDD" w:rsidP="00502B9F">
      <w:pPr>
        <w:rPr>
          <w:b/>
          <w:bCs/>
        </w:rPr>
      </w:pPr>
      <w:r w:rsidRPr="00447DDD">
        <w:rPr>
          <w:b/>
          <w:bCs/>
        </w:rPr>
        <w:t>Fiskesoner</w:t>
      </w:r>
    </w:p>
    <w:p w14:paraId="58BB7C67" w14:textId="276D419E" w:rsidR="00447DDD" w:rsidRDefault="00447DDD" w:rsidP="00447DDD">
      <w:pPr>
        <w:pStyle w:val="Listeavsnitt"/>
        <w:numPr>
          <w:ilvl w:val="0"/>
          <w:numId w:val="11"/>
        </w:numPr>
      </w:pPr>
      <w:r>
        <w:t>«Legg inn aktuelle fiskesoner for ditt vassdrag»</w:t>
      </w:r>
    </w:p>
    <w:p w14:paraId="257B14E1" w14:textId="403070FF" w:rsidR="00B07791" w:rsidRDefault="00B07791" w:rsidP="00447DDD">
      <w:pPr>
        <w:pStyle w:val="Listeavsnitt"/>
        <w:numPr>
          <w:ilvl w:val="0"/>
          <w:numId w:val="11"/>
        </w:numPr>
      </w:pPr>
      <w:r>
        <w:t>«</w:t>
      </w:r>
      <w:r w:rsidR="00137002">
        <w:t>L</w:t>
      </w:r>
      <w:r>
        <w:t>egg inn oversikt over grense elv/sjø»</w:t>
      </w:r>
    </w:p>
    <w:p w14:paraId="75D8729C" w14:textId="3D829E70" w:rsidR="00502B9F" w:rsidRPr="00447DDD" w:rsidRDefault="00447DDD" w:rsidP="00502B9F">
      <w:pPr>
        <w:rPr>
          <w:b/>
          <w:bCs/>
        </w:rPr>
      </w:pPr>
      <w:r w:rsidRPr="00447DDD">
        <w:rPr>
          <w:b/>
          <w:bCs/>
        </w:rPr>
        <w:t>Fredningssoner</w:t>
      </w:r>
    </w:p>
    <w:p w14:paraId="5704FE7C" w14:textId="69C6F023" w:rsidR="00447DDD" w:rsidRDefault="00447DDD" w:rsidP="00447DDD">
      <w:pPr>
        <w:pStyle w:val="Listeavsnitt"/>
        <w:numPr>
          <w:ilvl w:val="0"/>
          <w:numId w:val="11"/>
        </w:numPr>
      </w:pPr>
      <w:r>
        <w:t>«Legg inn oversikt over fredningsområder i vassdraget ditt»</w:t>
      </w:r>
    </w:p>
    <w:p w14:paraId="1AAAB126" w14:textId="3BDBAB89" w:rsidR="00447DDD" w:rsidRPr="00447DDD" w:rsidRDefault="00447DDD" w:rsidP="00502B9F">
      <w:pPr>
        <w:rPr>
          <w:b/>
          <w:bCs/>
        </w:rPr>
      </w:pPr>
      <w:r w:rsidRPr="00447DDD">
        <w:rPr>
          <w:b/>
          <w:bCs/>
        </w:rPr>
        <w:t>Fredning ved vandringshindre</w:t>
      </w:r>
    </w:p>
    <w:p w14:paraId="75508DCB" w14:textId="575818ED" w:rsidR="00447DDD" w:rsidRDefault="00447DDD" w:rsidP="00447DDD">
      <w:pPr>
        <w:pStyle w:val="Listeavsnitt"/>
        <w:numPr>
          <w:ilvl w:val="0"/>
          <w:numId w:val="11"/>
        </w:numPr>
      </w:pPr>
      <w:r>
        <w:lastRenderedPageBreak/>
        <w:t>«Dersom det er fredning ved vandringshindre legges det inn her»</w:t>
      </w:r>
    </w:p>
    <w:p w14:paraId="13295675" w14:textId="77777777" w:rsidR="00021B99" w:rsidRPr="00021B99" w:rsidRDefault="00021B99" w:rsidP="00021B99">
      <w:pPr>
        <w:rPr>
          <w:b/>
          <w:bCs/>
        </w:rPr>
      </w:pPr>
      <w:r w:rsidRPr="00021B99">
        <w:rPr>
          <w:b/>
          <w:bCs/>
        </w:rPr>
        <w:t>Hunnlaksfredning</w:t>
      </w:r>
    </w:p>
    <w:p w14:paraId="33E672B6" w14:textId="77777777" w:rsidR="00021B99" w:rsidRDefault="00021B99" w:rsidP="00021B99">
      <w:r>
        <w:t xml:space="preserve">Fra XX/XX er hunnlaks fredet og skal settes ut på en skånsom måte. Ved tvil om fiskens kjønn skal fisken settes levende ut på en skånsom måte. </w:t>
      </w:r>
    </w:p>
    <w:p w14:paraId="2ACB9067" w14:textId="77777777" w:rsidR="00021B99" w:rsidRPr="00021B99" w:rsidRDefault="00021B99" w:rsidP="00021B99">
      <w:pPr>
        <w:rPr>
          <w:b/>
          <w:bCs/>
        </w:rPr>
      </w:pPr>
      <w:r w:rsidRPr="00021B99">
        <w:rPr>
          <w:b/>
          <w:bCs/>
        </w:rPr>
        <w:t>Sjøørretfredning</w:t>
      </w:r>
    </w:p>
    <w:p w14:paraId="5E6F828D" w14:textId="77777777" w:rsidR="00021B99" w:rsidRDefault="00021B99" w:rsidP="00021B99">
      <w:r>
        <w:t xml:space="preserve">Fra XX/XX er sjøørret fredet og skal settes ut på en skånsom måte. Ved tvil om fiskens kjønn skal fisken settes levende ut på en skånsom måte. </w:t>
      </w:r>
    </w:p>
    <w:p w14:paraId="76F051D5" w14:textId="77777777" w:rsidR="00021B99" w:rsidRPr="00021B99" w:rsidRDefault="00021B99" w:rsidP="00021B99">
      <w:pPr>
        <w:rPr>
          <w:b/>
          <w:bCs/>
        </w:rPr>
      </w:pPr>
      <w:r w:rsidRPr="00021B99">
        <w:rPr>
          <w:b/>
          <w:bCs/>
        </w:rPr>
        <w:t>Sjørøyefredning</w:t>
      </w:r>
    </w:p>
    <w:p w14:paraId="69C123B9" w14:textId="7C8046D2" w:rsidR="00021B99" w:rsidRPr="00502B9F" w:rsidRDefault="00021B99" w:rsidP="00021B99">
      <w:r>
        <w:t>Fra XX/XX er sjørøye fredet og skal settes ut på en skånsom måte. Ved tvil om fiskens kjønn skal fisken settes levende ut på en skånsom måte.</w:t>
      </w:r>
    </w:p>
    <w:p w14:paraId="04EF63B0" w14:textId="4A606F52" w:rsidR="007230E1" w:rsidRPr="00137002" w:rsidRDefault="007230E1" w:rsidP="007230E1">
      <w:pPr>
        <w:pStyle w:val="Overskrift1"/>
        <w:rPr>
          <w:b/>
          <w:bCs/>
          <w:color w:val="auto"/>
        </w:rPr>
      </w:pPr>
      <w:bookmarkStart w:id="2" w:name="_Hlk97544564"/>
      <w:r w:rsidRPr="00137002">
        <w:rPr>
          <w:b/>
          <w:bCs/>
          <w:color w:val="auto"/>
        </w:rPr>
        <w:t>§</w:t>
      </w:r>
      <w:r w:rsidR="00502B9F" w:rsidRPr="00137002">
        <w:rPr>
          <w:b/>
          <w:bCs/>
          <w:color w:val="auto"/>
        </w:rPr>
        <w:t>3</w:t>
      </w:r>
      <w:r w:rsidRPr="00137002">
        <w:rPr>
          <w:b/>
          <w:bCs/>
          <w:color w:val="auto"/>
        </w:rPr>
        <w:t> Midtsesong</w:t>
      </w:r>
      <w:r w:rsidR="00695CAF">
        <w:rPr>
          <w:b/>
          <w:bCs/>
          <w:color w:val="auto"/>
        </w:rPr>
        <w:t>s</w:t>
      </w:r>
      <w:r w:rsidRPr="00137002">
        <w:rPr>
          <w:b/>
          <w:bCs/>
          <w:color w:val="auto"/>
        </w:rPr>
        <w:t>evaluering</w:t>
      </w:r>
    </w:p>
    <w:bookmarkEnd w:id="2"/>
    <w:p w14:paraId="3DA0D98A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2C22B8BD" w14:textId="52129ADE" w:rsidR="0058593E" w:rsidRDefault="0058593E" w:rsidP="007230E1">
      <w:r>
        <w:t xml:space="preserve">I forkant av sesongen har «navn på forvaltningslag» sammen med statsforvalteren utviklet noen forhåndsavtalte tiltak som </w:t>
      </w:r>
      <w:r w:rsidR="00BE6301">
        <w:t xml:space="preserve">skal </w:t>
      </w:r>
      <w:r>
        <w:t xml:space="preserve">iverksettes dersom innsiget av laks tilsier det. Dette er viktig </w:t>
      </w:r>
      <w:r w:rsidR="005926EB">
        <w:t xml:space="preserve">slik at vi </w:t>
      </w:r>
      <w:r>
        <w:t>sikrer at det er nok gytefisk</w:t>
      </w:r>
      <w:r w:rsidR="005926EB">
        <w:t xml:space="preserve"> til å nå </w:t>
      </w:r>
      <w:r>
        <w:t xml:space="preserve">gytebestandsmålet når sesongen er over. </w:t>
      </w:r>
    </w:p>
    <w:p w14:paraId="3D51E002" w14:textId="53277790" w:rsidR="007230E1" w:rsidRDefault="007230E1" w:rsidP="007230E1">
      <w:r>
        <w:t>Den XX/XX</w:t>
      </w:r>
      <w:r w:rsidR="008E4BA7">
        <w:t>/XXXX</w:t>
      </w:r>
      <w:r w:rsidR="00502738">
        <w:t xml:space="preserve"> (DATO)</w:t>
      </w:r>
      <w:r>
        <w:t xml:space="preserve"> vurderer forvaltningslaget innsiget av laks </w:t>
      </w:r>
      <w:r w:rsidR="00605DF7">
        <w:t>til</w:t>
      </w:r>
      <w:r>
        <w:t xml:space="preserve"> «navn på elv». Denne vurderingen kan få følgende innvirkning på fisketider og/eller kvote:</w:t>
      </w:r>
    </w:p>
    <w:p w14:paraId="090B8C90" w14:textId="77777777" w:rsidR="007230E1" w:rsidRDefault="007230E1" w:rsidP="0042162B">
      <w:pPr>
        <w:pStyle w:val="Listeavsnitt"/>
        <w:numPr>
          <w:ilvl w:val="0"/>
          <w:numId w:val="9"/>
        </w:numPr>
      </w:pPr>
      <w:r>
        <w:t>A Situasjon &gt; Konsekvens</w:t>
      </w:r>
    </w:p>
    <w:p w14:paraId="1B1C3001" w14:textId="77777777" w:rsidR="007230E1" w:rsidRDefault="007230E1" w:rsidP="0042162B">
      <w:pPr>
        <w:pStyle w:val="Listeavsnitt"/>
        <w:numPr>
          <w:ilvl w:val="0"/>
          <w:numId w:val="9"/>
        </w:numPr>
      </w:pPr>
      <w:r>
        <w:t>B Situasjon &gt; Konsekvens</w:t>
      </w:r>
    </w:p>
    <w:p w14:paraId="41E434A7" w14:textId="4D3322F8" w:rsidR="007230E1" w:rsidRDefault="007230E1" w:rsidP="0042162B">
      <w:pPr>
        <w:pStyle w:val="Listeavsnitt"/>
        <w:numPr>
          <w:ilvl w:val="0"/>
          <w:numId w:val="9"/>
        </w:numPr>
      </w:pPr>
      <w:r>
        <w:t>C Situasjon &gt; Konsekvens</w:t>
      </w:r>
    </w:p>
    <w:p w14:paraId="3DD1620E" w14:textId="12D831A3" w:rsidR="008E4BA7" w:rsidRDefault="00D27006" w:rsidP="008E4BA7">
      <w:r>
        <w:t>Ifølge Miljødirektoratets retningslinjer er det slik at d</w:t>
      </w:r>
      <w:r w:rsidRPr="00D27006">
        <w:t>ersom resultatet av midtsesongevalueringen antyder at gytebestandsmålet for laks ikke nås, skal beskatningen reduseres (50-90 % gytebestandsmåloppnåelse) eller opphøre (&lt;50 % gytebestandsmåloppnåelse).</w:t>
      </w:r>
    </w:p>
    <w:p w14:paraId="1B5CEDC3" w14:textId="7C9D56EE" w:rsidR="007230E1" w:rsidRPr="00137002" w:rsidRDefault="007230E1" w:rsidP="007230E1">
      <w:pPr>
        <w:pStyle w:val="Overskrift1"/>
        <w:rPr>
          <w:b/>
          <w:bCs/>
          <w:color w:val="auto"/>
        </w:rPr>
      </w:pPr>
      <w:bookmarkStart w:id="3" w:name="_Hlk97544593"/>
      <w:r w:rsidRPr="00137002">
        <w:rPr>
          <w:b/>
          <w:bCs/>
          <w:color w:val="auto"/>
        </w:rPr>
        <w:t>§</w:t>
      </w:r>
      <w:r w:rsidR="00A17EEB" w:rsidRPr="00137002">
        <w:rPr>
          <w:b/>
          <w:bCs/>
          <w:color w:val="auto"/>
        </w:rPr>
        <w:t>4</w:t>
      </w:r>
      <w:r w:rsidRPr="00137002">
        <w:rPr>
          <w:b/>
          <w:bCs/>
          <w:color w:val="auto"/>
        </w:rPr>
        <w:t> Kvotebestemmelser, minstemål og gjenutsetting</w:t>
      </w:r>
    </w:p>
    <w:bookmarkEnd w:id="3"/>
    <w:p w14:paraId="5EC65674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6A32B07B" w14:textId="1DCD8CD6" w:rsidR="00F1022D" w:rsidRDefault="00F1022D" w:rsidP="007230E1">
      <w:pPr>
        <w:rPr>
          <w:b/>
          <w:bCs/>
        </w:rPr>
      </w:pPr>
      <w:r>
        <w:rPr>
          <w:b/>
          <w:bCs/>
        </w:rPr>
        <w:t>Fiskekort</w:t>
      </w:r>
      <w:r w:rsidR="00D15ADB">
        <w:rPr>
          <w:b/>
          <w:bCs/>
        </w:rPr>
        <w:t xml:space="preserve"> og fiskeavgift</w:t>
      </w:r>
    </w:p>
    <w:p w14:paraId="798F76FD" w14:textId="71A0B6CB" w:rsidR="00F1022D" w:rsidRPr="00D15ADB" w:rsidRDefault="00137002" w:rsidP="00F1022D">
      <w:pPr>
        <w:pStyle w:val="Listeavsnitt"/>
        <w:numPr>
          <w:ilvl w:val="0"/>
          <w:numId w:val="10"/>
        </w:numPr>
        <w:rPr>
          <w:b/>
          <w:bCs/>
        </w:rPr>
      </w:pPr>
      <w:r>
        <w:t>Fiskekortet er personlig</w:t>
      </w:r>
      <w:r w:rsidR="00D15ADB">
        <w:t xml:space="preserve"> og kan ikke overdras til andre.</w:t>
      </w:r>
    </w:p>
    <w:p w14:paraId="2B7B1C59" w14:textId="77777777" w:rsidR="00256A83" w:rsidRDefault="00D15ADB" w:rsidP="007230E1">
      <w:r>
        <w:t>Alle over 18 år må ha betalt fiskeravgift for å fiske i</w:t>
      </w:r>
      <w:r w:rsidR="00D27006">
        <w:t xml:space="preserve"> vassdrag med anadrom fisk</w:t>
      </w:r>
      <w:r w:rsidR="00256A83">
        <w:t>.</w:t>
      </w:r>
    </w:p>
    <w:p w14:paraId="1CD4BFE4" w14:textId="1F37671A" w:rsidR="007230E1" w:rsidRPr="00D27006" w:rsidRDefault="007230E1" w:rsidP="007230E1">
      <w:pPr>
        <w:rPr>
          <w:b/>
          <w:bCs/>
        </w:rPr>
      </w:pPr>
      <w:r w:rsidRPr="00D27006">
        <w:rPr>
          <w:b/>
          <w:bCs/>
        </w:rPr>
        <w:t>Kvoter</w:t>
      </w:r>
    </w:p>
    <w:p w14:paraId="28D2613A" w14:textId="77777777" w:rsidR="007230E1" w:rsidRDefault="007230E1" w:rsidP="007230E1">
      <w:pPr>
        <w:pStyle w:val="Listeavsnitt"/>
        <w:numPr>
          <w:ilvl w:val="0"/>
          <w:numId w:val="5"/>
        </w:numPr>
      </w:pPr>
      <w:r>
        <w:t xml:space="preserve">Kvotene er personlige og kan ikke overdras til andre. Kvotene gjelder for hele vassdraget. </w:t>
      </w:r>
    </w:p>
    <w:p w14:paraId="29E8A7EB" w14:textId="404C424F" w:rsidR="007230E1" w:rsidRDefault="007230E1" w:rsidP="007230E1">
      <w:pPr>
        <w:pStyle w:val="Listeavsnitt"/>
        <w:numPr>
          <w:ilvl w:val="0"/>
          <w:numId w:val="5"/>
        </w:numPr>
      </w:pPr>
      <w:r>
        <w:t>Døgnkvote følger datodøgnet</w:t>
      </w:r>
      <w:r w:rsidR="00017A07">
        <w:t xml:space="preserve"> med mindre annet er oppgitt på fiskekortet</w:t>
      </w:r>
      <w:r>
        <w:t>.</w:t>
      </w:r>
    </w:p>
    <w:p w14:paraId="19244FF1" w14:textId="77777777" w:rsidR="007230E1" w:rsidRDefault="007230E1" w:rsidP="007230E1">
      <w:pPr>
        <w:pStyle w:val="Listeavsnitt"/>
        <w:numPr>
          <w:ilvl w:val="0"/>
          <w:numId w:val="5"/>
        </w:numPr>
      </w:pPr>
      <w:r>
        <w:t xml:space="preserve">Sesongkvote følger kalenderåret. </w:t>
      </w:r>
    </w:p>
    <w:p w14:paraId="3959BE8F" w14:textId="77777777" w:rsidR="007230E1" w:rsidRDefault="007230E1" w:rsidP="007230E1">
      <w:pPr>
        <w:pStyle w:val="Listeavsnitt"/>
        <w:numPr>
          <w:ilvl w:val="0"/>
          <w:numId w:val="5"/>
        </w:numPr>
      </w:pPr>
      <w:r>
        <w:t xml:space="preserve">Når døgnkvote for en av artene er nådd, skal fisket avsluttes for inneværende fiskedøgn. </w:t>
      </w:r>
    </w:p>
    <w:p w14:paraId="3B27085C" w14:textId="7C5BAA66" w:rsidR="007230E1" w:rsidRDefault="007230E1" w:rsidP="007230E1">
      <w:pPr>
        <w:pStyle w:val="Listeavsnitt"/>
        <w:numPr>
          <w:ilvl w:val="0"/>
          <w:numId w:val="5"/>
        </w:numPr>
      </w:pPr>
      <w:r>
        <w:t>Når sesongkvote for en av artene er nådd, skal fisket avsluttes for sesongen.</w:t>
      </w:r>
    </w:p>
    <w:p w14:paraId="63A4FFCB" w14:textId="67E4C10E" w:rsidR="00911DD4" w:rsidRPr="00137002" w:rsidRDefault="00256A83" w:rsidP="007230E1">
      <w:pPr>
        <w:pStyle w:val="Listeavsnitt"/>
        <w:numPr>
          <w:ilvl w:val="0"/>
          <w:numId w:val="5"/>
        </w:numPr>
      </w:pPr>
      <w:r>
        <w:t>Selv om fisken innleveres, kan ikke den enkelte fisker avlive flere laks enn det som evt. står i sentral forskrift.</w:t>
      </w:r>
    </w:p>
    <w:p w14:paraId="226C5C0C" w14:textId="3B92C1D8" w:rsidR="007230E1" w:rsidRDefault="007230E1" w:rsidP="007230E1">
      <w:r w:rsidRPr="007230E1">
        <w:rPr>
          <w:b/>
          <w:bCs/>
        </w:rPr>
        <w:lastRenderedPageBreak/>
        <w:t>Døgnkvote</w:t>
      </w:r>
    </w:p>
    <w:p w14:paraId="729F3A71" w14:textId="5EFA44BA" w:rsidR="007230E1" w:rsidRDefault="007230E1" w:rsidP="007230E1">
      <w:r>
        <w:t xml:space="preserve">Laks: x avlivet laks per døgn hvorav maks x laks over </w:t>
      </w:r>
      <w:proofErr w:type="spellStart"/>
      <w:r w:rsidR="004D2CA0">
        <w:t>xx</w:t>
      </w:r>
      <w:r>
        <w:t>cm</w:t>
      </w:r>
      <w:proofErr w:type="spellEnd"/>
      <w:r w:rsidR="00524F38">
        <w:br/>
      </w:r>
      <w:r>
        <w:t>Sjøørret: x avlivet sjøørret per døgn</w:t>
      </w:r>
      <w:r w:rsidR="00602DB6">
        <w:t xml:space="preserve"> maks x sjøørret over </w:t>
      </w:r>
      <w:proofErr w:type="spellStart"/>
      <w:r w:rsidR="00602DB6">
        <w:t>xxcm</w:t>
      </w:r>
      <w:proofErr w:type="spellEnd"/>
      <w:r w:rsidR="003315AE">
        <w:t>.</w:t>
      </w:r>
      <w:r>
        <w:t xml:space="preserve"> </w:t>
      </w:r>
    </w:p>
    <w:p w14:paraId="38E810B4" w14:textId="08235D1B" w:rsidR="007230E1" w:rsidRDefault="007230E1" w:rsidP="007230E1">
      <w:r w:rsidRPr="007230E1">
        <w:rPr>
          <w:b/>
          <w:bCs/>
        </w:rPr>
        <w:t>Sesongkvote</w:t>
      </w:r>
    </w:p>
    <w:p w14:paraId="138558FF" w14:textId="47ED9B02" w:rsidR="007230E1" w:rsidRDefault="007230E1" w:rsidP="007230E1">
      <w:r>
        <w:t>Laks: x avlivet laks per sesong hvorav maks x laks over 65 cm.</w:t>
      </w:r>
      <w:r w:rsidR="00524F38">
        <w:br/>
      </w:r>
      <w:r>
        <w:t>Sjøørret: x avlivet sjøørret per sesong</w:t>
      </w:r>
      <w:r w:rsidR="00602DB6">
        <w:t xml:space="preserve"> hvorav x sjøørret over 65 cm</w:t>
      </w:r>
      <w:r>
        <w:t>.</w:t>
      </w:r>
    </w:p>
    <w:p w14:paraId="7DB3E901" w14:textId="77777777" w:rsidR="007230E1" w:rsidRPr="007230E1" w:rsidRDefault="007230E1" w:rsidP="007230E1">
      <w:pPr>
        <w:rPr>
          <w:b/>
          <w:bCs/>
        </w:rPr>
      </w:pPr>
      <w:r w:rsidRPr="007230E1">
        <w:rPr>
          <w:b/>
          <w:bCs/>
        </w:rPr>
        <w:t>Minstemål</w:t>
      </w:r>
    </w:p>
    <w:p w14:paraId="3BF18CBC" w14:textId="596E78E9" w:rsidR="007230E1" w:rsidRDefault="007230E1" w:rsidP="007230E1">
      <w:r>
        <w:t>All laks og sjøørret under 35 cm</w:t>
      </w:r>
      <w:r w:rsidR="00524F38">
        <w:t xml:space="preserve"> </w:t>
      </w:r>
      <w:r>
        <w:t>skal settes levende ut igjen.</w:t>
      </w:r>
      <w:r w:rsidR="00021B99">
        <w:t xml:space="preserve"> I Nordland, Troms og Finnmark er minstemålet på sjøørret og sjørøye 30cm. </w:t>
      </w:r>
    </w:p>
    <w:p w14:paraId="3CB0E0A3" w14:textId="77777777" w:rsidR="007230E1" w:rsidRPr="007230E1" w:rsidRDefault="007230E1" w:rsidP="007230E1">
      <w:pPr>
        <w:rPr>
          <w:b/>
          <w:bCs/>
        </w:rPr>
      </w:pPr>
      <w:r w:rsidRPr="007230E1">
        <w:rPr>
          <w:b/>
          <w:bCs/>
        </w:rPr>
        <w:t>Gjenutsetting</w:t>
      </w:r>
    </w:p>
    <w:p w14:paraId="68A6ACF9" w14:textId="6F2A6620" w:rsidR="007230E1" w:rsidRDefault="007230E1" w:rsidP="007230E1">
      <w:pPr>
        <w:pStyle w:val="Listeavsnitt"/>
        <w:numPr>
          <w:ilvl w:val="0"/>
          <w:numId w:val="6"/>
        </w:numPr>
      </w:pPr>
      <w:r>
        <w:t>All gjenutsetting av fisk skal skje skånsomt og etter gjeldende retningslinjer</w:t>
      </w:r>
      <w:r w:rsidR="00256A83">
        <w:t>. Se</w:t>
      </w:r>
      <w:r w:rsidR="00A77CDD">
        <w:t xml:space="preserve"> </w:t>
      </w:r>
      <w:hyperlink r:id="rId5" w:history="1">
        <w:r w:rsidR="004764CC" w:rsidRPr="00A77CDD">
          <w:rPr>
            <w:rStyle w:val="Hyperkobling"/>
          </w:rPr>
          <w:t>lakseelver.no</w:t>
        </w:r>
      </w:hyperlink>
      <w:r w:rsidR="00A77CDD">
        <w:t xml:space="preserve"> og </w:t>
      </w:r>
      <w:hyperlink r:id="rId6" w:history="1">
        <w:r w:rsidR="00256A83" w:rsidRPr="00256A83">
          <w:rPr>
            <w:rStyle w:val="Hyperkobling"/>
          </w:rPr>
          <w:t>Mattilsynet</w:t>
        </w:r>
      </w:hyperlink>
      <w:r w:rsidR="00256A83">
        <w:rPr>
          <w:rStyle w:val="Hyperkobling"/>
        </w:rPr>
        <w:t>.</w:t>
      </w:r>
      <w:r>
        <w:t xml:space="preserve"> </w:t>
      </w:r>
    </w:p>
    <w:p w14:paraId="71082EE4" w14:textId="5AE133A0" w:rsidR="007230E1" w:rsidRDefault="007230E1" w:rsidP="007230E1">
      <w:pPr>
        <w:pStyle w:val="Listeavsnitt"/>
        <w:numPr>
          <w:ilvl w:val="0"/>
          <w:numId w:val="6"/>
        </w:numPr>
      </w:pPr>
      <w:r>
        <w:t>Gjenutsatt fisk belaster ikke kvote, men skal registreres</w:t>
      </w:r>
      <w:r w:rsidR="003315AE">
        <w:t>/rapporteres</w:t>
      </w:r>
      <w:r>
        <w:t xml:space="preserve"> som gjenutsatt.  </w:t>
      </w:r>
    </w:p>
    <w:p w14:paraId="13686A86" w14:textId="289F0E7F" w:rsidR="007230E1" w:rsidRDefault="007230E1" w:rsidP="007230E1">
      <w:pPr>
        <w:pStyle w:val="Listeavsnitt"/>
        <w:numPr>
          <w:ilvl w:val="0"/>
          <w:numId w:val="6"/>
        </w:numPr>
      </w:pPr>
      <w:r>
        <w:t xml:space="preserve">Skadet fisk, som man er i tvil om vil overleve en gjenutsetting, skal avlives og inngår i kvoten. Hvis det er en fredet fisk, skal den leveres til </w:t>
      </w:r>
      <w:r w:rsidR="00524F38">
        <w:t>«laget/fiskerettshaver</w:t>
      </w:r>
      <w:r w:rsidR="00021B99">
        <w:t>»</w:t>
      </w:r>
    </w:p>
    <w:p w14:paraId="27CB4E94" w14:textId="0ADB88DE" w:rsidR="007230E1" w:rsidRDefault="007230E1" w:rsidP="007230E1">
      <w:pPr>
        <w:pStyle w:val="Listeavsnitt"/>
        <w:numPr>
          <w:ilvl w:val="0"/>
          <w:numId w:val="6"/>
        </w:numPr>
      </w:pPr>
      <w:r>
        <w:t>All vinterstøing skal settes levende ut igjen</w:t>
      </w:r>
      <w:r w:rsidR="006056CD">
        <w:t xml:space="preserve"> og registreres/rapporteres.</w:t>
      </w:r>
      <w:r w:rsidR="006F7EC1">
        <w:t xml:space="preserve"> </w:t>
      </w:r>
    </w:p>
    <w:p w14:paraId="3D924A93" w14:textId="01777130" w:rsidR="007230E1" w:rsidRDefault="007230E1" w:rsidP="007230E1">
      <w:pPr>
        <w:pStyle w:val="Listeavsnitt"/>
        <w:numPr>
          <w:ilvl w:val="0"/>
          <w:numId w:val="6"/>
        </w:numPr>
      </w:pPr>
      <w:r>
        <w:t xml:space="preserve">All oppdrettslaks skal avlives </w:t>
      </w:r>
      <w:r w:rsidR="004034EF">
        <w:t>og dokumenteres/vises til fiskeoppsynet.</w:t>
      </w:r>
      <w:r w:rsidR="006056CD">
        <w:t xml:space="preserve"> Husk å registrere/rapportere</w:t>
      </w:r>
      <w:r w:rsidR="00524F38">
        <w:t>.</w:t>
      </w:r>
    </w:p>
    <w:p w14:paraId="3FE1C2A9" w14:textId="77777777" w:rsidR="00256A83" w:rsidRDefault="00256A83" w:rsidP="007230E1">
      <w:pPr>
        <w:pStyle w:val="Listeavsnitt"/>
        <w:numPr>
          <w:ilvl w:val="0"/>
          <w:numId w:val="6"/>
        </w:numPr>
      </w:pPr>
      <w:r>
        <w:t xml:space="preserve">All </w:t>
      </w:r>
      <w:r>
        <w:t>regnbueørret</w:t>
      </w:r>
      <w:r>
        <w:t xml:space="preserve"> skal avlives og dokumenteres/vises til fiskeoppsynet. Husk å registrere/rapportere.</w:t>
      </w:r>
    </w:p>
    <w:p w14:paraId="3043B5D5" w14:textId="133A5529" w:rsidR="007230E1" w:rsidRDefault="007230E1" w:rsidP="007230E1">
      <w:pPr>
        <w:pStyle w:val="Listeavsnitt"/>
        <w:numPr>
          <w:ilvl w:val="0"/>
          <w:numId w:val="6"/>
        </w:numPr>
      </w:pPr>
      <w:r>
        <w:t xml:space="preserve">All pukkellaks skal avlives </w:t>
      </w:r>
      <w:r w:rsidR="004034EF">
        <w:t>og dokumenteres/varsles fiskeoppsyn.</w:t>
      </w:r>
      <w:r w:rsidR="006056CD">
        <w:t xml:space="preserve"> Husk å registrere/rapportere.</w:t>
      </w:r>
    </w:p>
    <w:p w14:paraId="3D449A7F" w14:textId="6073D001" w:rsidR="007230E1" w:rsidRPr="0082501C" w:rsidRDefault="007230E1" w:rsidP="007230E1">
      <w:pPr>
        <w:pStyle w:val="Overskrift1"/>
        <w:rPr>
          <w:b/>
          <w:bCs/>
          <w:color w:val="auto"/>
        </w:rPr>
      </w:pPr>
      <w:bookmarkStart w:id="4" w:name="_Hlk97545399"/>
      <w:r w:rsidRPr="0082501C">
        <w:rPr>
          <w:b/>
          <w:bCs/>
          <w:color w:val="auto"/>
        </w:rPr>
        <w:t>§</w:t>
      </w:r>
      <w:r w:rsidR="00473F01" w:rsidRPr="0082501C">
        <w:rPr>
          <w:b/>
          <w:bCs/>
          <w:color w:val="auto"/>
        </w:rPr>
        <w:t>5</w:t>
      </w:r>
      <w:r w:rsidRPr="0082501C">
        <w:rPr>
          <w:b/>
          <w:bCs/>
          <w:color w:val="auto"/>
        </w:rPr>
        <w:t xml:space="preserve"> Redskapsbruk og fiskemetoder</w:t>
      </w:r>
      <w:r w:rsidR="0042162B" w:rsidRPr="0082501C">
        <w:rPr>
          <w:b/>
          <w:bCs/>
          <w:color w:val="auto"/>
        </w:rPr>
        <w:t xml:space="preserve"> </w:t>
      </w:r>
    </w:p>
    <w:bookmarkEnd w:id="4"/>
    <w:p w14:paraId="79EF7961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574BD489" w14:textId="6A21C740" w:rsidR="007230E1" w:rsidRPr="0042162B" w:rsidRDefault="007230E1" w:rsidP="007230E1">
      <w:pPr>
        <w:rPr>
          <w:b/>
          <w:bCs/>
        </w:rPr>
      </w:pPr>
      <w:r w:rsidRPr="0042162B">
        <w:rPr>
          <w:b/>
          <w:bCs/>
        </w:rPr>
        <w:t>Dette kan du fiske med</w:t>
      </w:r>
    </w:p>
    <w:p w14:paraId="75FB5EE9" w14:textId="2976FE94" w:rsidR="007230E1" w:rsidRDefault="0042162B" w:rsidP="007230E1">
      <w:pPr>
        <w:pStyle w:val="Listeavsnitt"/>
        <w:numPr>
          <w:ilvl w:val="0"/>
          <w:numId w:val="2"/>
        </w:numPr>
      </w:pPr>
      <w:r>
        <w:t>«legg inn det som er lov å fiske med i di elv»</w:t>
      </w:r>
    </w:p>
    <w:p w14:paraId="6EEF1F34" w14:textId="063499E6" w:rsidR="007230E1" w:rsidRDefault="006056CD" w:rsidP="007230E1">
      <w:r>
        <w:t>Alle andre fiskeredskaper</w:t>
      </w:r>
      <w:r w:rsidR="007230E1">
        <w:t xml:space="preserve"> er forbudt.</w:t>
      </w:r>
    </w:p>
    <w:p w14:paraId="498B4142" w14:textId="0820B915" w:rsidR="007230E1" w:rsidRPr="0042162B" w:rsidRDefault="007230E1" w:rsidP="007230E1">
      <w:pPr>
        <w:rPr>
          <w:b/>
          <w:bCs/>
        </w:rPr>
      </w:pPr>
      <w:r w:rsidRPr="0042162B">
        <w:rPr>
          <w:b/>
          <w:bCs/>
        </w:rPr>
        <w:t>Slik kan du fiske</w:t>
      </w:r>
    </w:p>
    <w:p w14:paraId="7833AAB8" w14:textId="06850E1F" w:rsidR="0042162B" w:rsidRDefault="0042162B" w:rsidP="007230E1">
      <w:pPr>
        <w:pStyle w:val="Listeavsnitt"/>
        <w:numPr>
          <w:ilvl w:val="0"/>
          <w:numId w:val="3"/>
        </w:numPr>
      </w:pPr>
      <w:r>
        <w:t>«legg inn det som er relevant for di elv»</w:t>
      </w:r>
    </w:p>
    <w:p w14:paraId="4E5B8D25" w14:textId="6A6902B7" w:rsidR="007230E1" w:rsidRDefault="007230E1" w:rsidP="007230E1">
      <w:r>
        <w:t>Alt som ikke er nevnt her er forbudt.</w:t>
      </w:r>
    </w:p>
    <w:p w14:paraId="7F5F780D" w14:textId="49152382" w:rsidR="007230E1" w:rsidRPr="0082501C" w:rsidRDefault="007230E1" w:rsidP="007230E1">
      <w:pPr>
        <w:pStyle w:val="Overskrift1"/>
        <w:rPr>
          <w:b/>
          <w:bCs/>
          <w:color w:val="auto"/>
        </w:rPr>
      </w:pPr>
      <w:bookmarkStart w:id="5" w:name="_Hlk97545559"/>
      <w:r w:rsidRPr="0082501C">
        <w:rPr>
          <w:b/>
          <w:bCs/>
          <w:color w:val="auto"/>
        </w:rPr>
        <w:t>§</w:t>
      </w:r>
      <w:r w:rsidR="00473F01" w:rsidRPr="0082501C">
        <w:rPr>
          <w:b/>
          <w:bCs/>
          <w:color w:val="auto"/>
        </w:rPr>
        <w:t>6</w:t>
      </w:r>
      <w:r w:rsidRPr="0082501C">
        <w:rPr>
          <w:b/>
          <w:bCs/>
          <w:color w:val="auto"/>
        </w:rPr>
        <w:t xml:space="preserve"> Fangstrapportering</w:t>
      </w:r>
    </w:p>
    <w:bookmarkEnd w:id="5"/>
    <w:p w14:paraId="731064E3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2EC3C480" w14:textId="5BCDAB3C" w:rsidR="007230E1" w:rsidRDefault="007230E1" w:rsidP="007230E1">
      <w:r>
        <w:t>Fiskeren plikter å rapportere all fangst av laks</w:t>
      </w:r>
      <w:r w:rsidR="006056CD">
        <w:t xml:space="preserve">, </w:t>
      </w:r>
      <w:r>
        <w:t>sjøørret</w:t>
      </w:r>
      <w:r w:rsidR="006056CD">
        <w:t>, sjørøye, oppdrettslaks og pukkellaks</w:t>
      </w:r>
      <w:r>
        <w:t xml:space="preserve"> til «navn på forvaltningslag» via «der man rapporterer laks i ditt vassdrag» snarest og senest innen </w:t>
      </w:r>
      <w:r w:rsidR="00E01572">
        <w:t>xx</w:t>
      </w:r>
      <w:r>
        <w:t xml:space="preserve"> timer. Dette gjelder også gjenutsatt fisk. </w:t>
      </w:r>
    </w:p>
    <w:p w14:paraId="323BC871" w14:textId="34652AC4" w:rsidR="007230E1" w:rsidRDefault="007230E1" w:rsidP="007230E1">
      <w:r>
        <w:t>Fangstrapporten skal minimum inneholde dato, vald, art, vekt, fiskerens fulle navn, redskap, og om fisken er avlivet eller gjenutsatt.</w:t>
      </w:r>
    </w:p>
    <w:p w14:paraId="3A856F2B" w14:textId="77777777" w:rsidR="007230E1" w:rsidRDefault="007230E1" w:rsidP="007230E1">
      <w:pPr>
        <w:pStyle w:val="Listeavsnitt"/>
        <w:numPr>
          <w:ilvl w:val="0"/>
          <w:numId w:val="7"/>
        </w:numPr>
      </w:pPr>
      <w:r>
        <w:lastRenderedPageBreak/>
        <w:t>All vinterstøing av laks skal rapporteres som vinterstøing.</w:t>
      </w:r>
    </w:p>
    <w:p w14:paraId="2C068F7A" w14:textId="77777777" w:rsidR="007230E1" w:rsidRDefault="007230E1" w:rsidP="007230E1">
      <w:pPr>
        <w:pStyle w:val="Listeavsnitt"/>
        <w:numPr>
          <w:ilvl w:val="0"/>
          <w:numId w:val="7"/>
        </w:numPr>
      </w:pPr>
      <w:r>
        <w:t xml:space="preserve">All oppdrettslaks skal registreres som oppdrett.  </w:t>
      </w:r>
    </w:p>
    <w:p w14:paraId="12BB0068" w14:textId="7C2EF3DC" w:rsidR="007230E1" w:rsidRDefault="007230E1" w:rsidP="007230E1">
      <w:pPr>
        <w:pStyle w:val="Listeavsnitt"/>
        <w:numPr>
          <w:ilvl w:val="0"/>
          <w:numId w:val="7"/>
        </w:numPr>
      </w:pPr>
      <w:r>
        <w:t>All pukkellaks skal registreres som pukkellaks</w:t>
      </w:r>
      <w:r w:rsidR="006056CD">
        <w:t>.</w:t>
      </w:r>
    </w:p>
    <w:p w14:paraId="6C68E85A" w14:textId="5E8D9ACF" w:rsidR="007230E1" w:rsidRPr="004F749C" w:rsidRDefault="007230E1" w:rsidP="007230E1">
      <w:pPr>
        <w:pStyle w:val="Overskrift1"/>
        <w:rPr>
          <w:b/>
          <w:bCs/>
          <w:color w:val="auto"/>
        </w:rPr>
      </w:pPr>
      <w:bookmarkStart w:id="6" w:name="_Hlk97545626"/>
      <w:r w:rsidRPr="004F749C">
        <w:rPr>
          <w:b/>
          <w:bCs/>
          <w:color w:val="auto"/>
        </w:rPr>
        <w:t>§</w:t>
      </w:r>
      <w:r w:rsidR="00473F01" w:rsidRPr="004F749C">
        <w:rPr>
          <w:b/>
          <w:bCs/>
          <w:color w:val="auto"/>
        </w:rPr>
        <w:t>7</w:t>
      </w:r>
      <w:r w:rsidRPr="004F749C">
        <w:rPr>
          <w:b/>
          <w:bCs/>
          <w:color w:val="auto"/>
        </w:rPr>
        <w:t xml:space="preserve"> Desinfisering av fiskeutstyr og annet fiskeredskap </w:t>
      </w:r>
    </w:p>
    <w:bookmarkEnd w:id="6"/>
    <w:p w14:paraId="56FB52F9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0BEADC95" w14:textId="2CD85E3E" w:rsidR="007230E1" w:rsidRDefault="007230E1" w:rsidP="007230E1">
      <w:r>
        <w:t xml:space="preserve">All fiskeutrustning og annet utstyr (eksempelvis båter, håver, vadere m.m.) som er brukt i andre vassdrag i inneværende sesong, skal desinfiseres før bruk i </w:t>
      </w:r>
      <w:r w:rsidR="00E01572">
        <w:t>«navn på elv</w:t>
      </w:r>
      <w:r w:rsidR="001A4ECD">
        <w:t>/vassdrag</w:t>
      </w:r>
      <w:r w:rsidR="00E01572">
        <w:t>»</w:t>
      </w:r>
      <w:r>
        <w:t xml:space="preserve">. Desinfiseringsattest skal vises ved kjøp/leie av fiske, samt ved kontroller fra forvaltningslagets oppsyn dersom man har fisket i andre vassdrag. </w:t>
      </w:r>
    </w:p>
    <w:p w14:paraId="1052551C" w14:textId="0BDDB2E2" w:rsidR="007230E1" w:rsidRDefault="007230E1" w:rsidP="007230E1">
      <w:r>
        <w:t>En oversikt over desinfiseringsstasjoner finnes «legge inn hvor man finner det»</w:t>
      </w:r>
    </w:p>
    <w:p w14:paraId="3A5FB476" w14:textId="5FB42C19" w:rsidR="007230E1" w:rsidRPr="004F749C" w:rsidRDefault="007230E1" w:rsidP="007230E1">
      <w:pPr>
        <w:pStyle w:val="Overskrift1"/>
        <w:rPr>
          <w:b/>
          <w:bCs/>
          <w:color w:val="auto"/>
        </w:rPr>
      </w:pPr>
      <w:bookmarkStart w:id="7" w:name="_Hlk97545732"/>
      <w:r w:rsidRPr="004F749C">
        <w:rPr>
          <w:b/>
          <w:bCs/>
          <w:color w:val="auto"/>
        </w:rPr>
        <w:t> §</w:t>
      </w:r>
      <w:r w:rsidR="00AF3CEA" w:rsidRPr="004F749C">
        <w:rPr>
          <w:b/>
          <w:bCs/>
          <w:color w:val="auto"/>
        </w:rPr>
        <w:t>8</w:t>
      </w:r>
      <w:r w:rsidRPr="004F749C">
        <w:rPr>
          <w:b/>
          <w:bCs/>
          <w:color w:val="auto"/>
        </w:rPr>
        <w:t> </w:t>
      </w:r>
      <w:r w:rsidR="008E1B85" w:rsidRPr="004F749C">
        <w:rPr>
          <w:b/>
          <w:bCs/>
          <w:color w:val="auto"/>
        </w:rPr>
        <w:t>Unntaksregler</w:t>
      </w:r>
      <w:r w:rsidRPr="004F749C">
        <w:rPr>
          <w:b/>
          <w:bCs/>
          <w:color w:val="auto"/>
        </w:rPr>
        <w:t xml:space="preserve"> ved spesielle forhold</w:t>
      </w:r>
    </w:p>
    <w:bookmarkEnd w:id="7"/>
    <w:p w14:paraId="02AAF3B3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73B9B97B" w14:textId="77777777" w:rsidR="004F749C" w:rsidRDefault="00E01572" w:rsidP="007230E1">
      <w:r>
        <w:t xml:space="preserve">Dersom temperaturen overskrider xx grader blir </w:t>
      </w:r>
      <w:r w:rsidR="00E835AC">
        <w:t>det «</w:t>
      </w:r>
      <w:r>
        <w:t>stengt for fiske</w:t>
      </w:r>
      <w:r w:rsidR="00E835AC">
        <w:t>/innført lett fiske»</w:t>
      </w:r>
      <w:r>
        <w:t xml:space="preserve">. </w:t>
      </w:r>
    </w:p>
    <w:p w14:paraId="3CDE2BBE" w14:textId="13B3CC85" w:rsidR="004F749C" w:rsidRDefault="00E01572" w:rsidP="007230E1">
      <w:r>
        <w:t xml:space="preserve">Dersom vannføringa er lavere enn xx </w:t>
      </w:r>
      <w:r w:rsidR="00E835AC">
        <w:t>blir det «stengt for fiske/innført lett fiske».</w:t>
      </w:r>
      <w:r>
        <w:t xml:space="preserve"> </w:t>
      </w:r>
    </w:p>
    <w:p w14:paraId="3FE40B82" w14:textId="7F15CDC4" w:rsidR="008E1B85" w:rsidRPr="004F749C" w:rsidRDefault="007A6936" w:rsidP="007230E1">
      <w:r w:rsidRPr="004F749C">
        <w:t>Ved andre uforutsette hendelser som kan ha stor påvirkning på bestanden kan laget velge å stenge</w:t>
      </w:r>
      <w:r w:rsidR="004F749C" w:rsidRPr="004F749C">
        <w:t xml:space="preserve"> </w:t>
      </w:r>
      <w:r w:rsidRPr="004F749C">
        <w:t>for fiske. Ved endringer av regler vil det blir opplyst «der dere opplyser fiskeregler»</w:t>
      </w:r>
    </w:p>
    <w:p w14:paraId="2DFCE37B" w14:textId="1808CCBF" w:rsidR="007230E1" w:rsidRPr="00DE591F" w:rsidRDefault="007230E1" w:rsidP="007230E1">
      <w:pPr>
        <w:pStyle w:val="Overskrift1"/>
        <w:rPr>
          <w:b/>
          <w:bCs/>
          <w:color w:val="auto"/>
        </w:rPr>
      </w:pPr>
      <w:bookmarkStart w:id="8" w:name="_Hlk97546102"/>
      <w:r w:rsidRPr="00DE591F">
        <w:rPr>
          <w:b/>
          <w:bCs/>
          <w:color w:val="auto"/>
        </w:rPr>
        <w:t> §</w:t>
      </w:r>
      <w:r w:rsidR="00DE591F">
        <w:rPr>
          <w:b/>
          <w:bCs/>
          <w:color w:val="auto"/>
        </w:rPr>
        <w:t>9</w:t>
      </w:r>
      <w:r w:rsidRPr="00DE591F">
        <w:rPr>
          <w:b/>
          <w:bCs/>
          <w:color w:val="auto"/>
        </w:rPr>
        <w:t xml:space="preserve"> Oppførsel i elva</w:t>
      </w:r>
    </w:p>
    <w:bookmarkEnd w:id="8"/>
    <w:p w14:paraId="7353DA50" w14:textId="77777777" w:rsidR="00C46977" w:rsidRPr="00C46977" w:rsidRDefault="00C46977" w:rsidP="00C46977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59AFAF0A" w14:textId="77777777" w:rsidR="007230E1" w:rsidRDefault="007230E1" w:rsidP="0042162B">
      <w:pPr>
        <w:pStyle w:val="Listeavsnitt"/>
        <w:numPr>
          <w:ilvl w:val="0"/>
          <w:numId w:val="8"/>
        </w:numPr>
      </w:pPr>
      <w:r>
        <w:t>Det skal praktiseres bevegelig fiske. Start ovenfor fiskere som er på valdet.</w:t>
      </w:r>
    </w:p>
    <w:p w14:paraId="43DAE5CE" w14:textId="77777777" w:rsidR="007230E1" w:rsidRDefault="007230E1" w:rsidP="0042162B">
      <w:pPr>
        <w:pStyle w:val="Listeavsnitt"/>
        <w:numPr>
          <w:ilvl w:val="0"/>
          <w:numId w:val="8"/>
        </w:numPr>
      </w:pPr>
      <w:r>
        <w:t>Håndter all fisk med tanke på at den evt. må gjenutsettes.</w:t>
      </w:r>
    </w:p>
    <w:p w14:paraId="3FAEDB24" w14:textId="77777777" w:rsidR="007230E1" w:rsidRDefault="007230E1" w:rsidP="0042162B">
      <w:pPr>
        <w:pStyle w:val="Listeavsnitt"/>
        <w:numPr>
          <w:ilvl w:val="0"/>
          <w:numId w:val="8"/>
        </w:numPr>
      </w:pPr>
      <w:r>
        <w:t>Vis hensyn til andre fiskere.</w:t>
      </w:r>
    </w:p>
    <w:p w14:paraId="3219BC9C" w14:textId="1921FBA6" w:rsidR="007230E1" w:rsidRDefault="007230E1" w:rsidP="0042162B">
      <w:pPr>
        <w:pStyle w:val="Listeavsnitt"/>
        <w:numPr>
          <w:ilvl w:val="0"/>
          <w:numId w:val="8"/>
        </w:numPr>
      </w:pPr>
      <w:r>
        <w:t>Rapporter ulovligheter til oppsyn</w:t>
      </w:r>
      <w:r w:rsidR="001A4ECD">
        <w:t>et eller «navn på forvaltningslag»</w:t>
      </w:r>
      <w:r>
        <w:t>.</w:t>
      </w:r>
    </w:p>
    <w:p w14:paraId="70E92CA4" w14:textId="083F66E3" w:rsidR="007230E1" w:rsidRDefault="007230E1" w:rsidP="007230E1">
      <w:pPr>
        <w:pStyle w:val="Listeavsnitt"/>
        <w:numPr>
          <w:ilvl w:val="0"/>
          <w:numId w:val="8"/>
        </w:numPr>
      </w:pPr>
      <w:r>
        <w:t>Forlat fiskeplassen slik du selv vil finne den.</w:t>
      </w:r>
    </w:p>
    <w:p w14:paraId="6F254528" w14:textId="3F683B84" w:rsidR="00E835AC" w:rsidRDefault="00E835AC" w:rsidP="0098008C">
      <w:pPr>
        <w:pStyle w:val="Listeavsnitt"/>
        <w:numPr>
          <w:ilvl w:val="0"/>
          <w:numId w:val="8"/>
        </w:numPr>
      </w:pPr>
      <w:r w:rsidRPr="004F749C">
        <w:t xml:space="preserve">All ferdsel på eget ansvar </w:t>
      </w:r>
    </w:p>
    <w:p w14:paraId="28FCA264" w14:textId="489E8602" w:rsidR="007230E1" w:rsidRPr="00DE591F" w:rsidRDefault="007230E1" w:rsidP="007230E1">
      <w:pPr>
        <w:pStyle w:val="Overskrift1"/>
        <w:rPr>
          <w:b/>
          <w:bCs/>
        </w:rPr>
      </w:pPr>
      <w:bookmarkStart w:id="9" w:name="_Hlk97546193"/>
      <w:r w:rsidRPr="00DE591F">
        <w:rPr>
          <w:b/>
          <w:bCs/>
          <w:color w:val="auto"/>
        </w:rPr>
        <w:t>§</w:t>
      </w:r>
      <w:r w:rsidR="00DE591F" w:rsidRPr="00DE591F">
        <w:rPr>
          <w:b/>
          <w:bCs/>
          <w:color w:val="auto"/>
        </w:rPr>
        <w:t>10</w:t>
      </w:r>
      <w:r w:rsidRPr="00DE591F">
        <w:rPr>
          <w:b/>
          <w:bCs/>
          <w:color w:val="auto"/>
        </w:rPr>
        <w:t xml:space="preserve"> </w:t>
      </w:r>
      <w:r w:rsidR="00FA6595" w:rsidRPr="00DE591F">
        <w:rPr>
          <w:b/>
          <w:bCs/>
          <w:color w:val="auto"/>
        </w:rPr>
        <w:t>Brudd på fiskereglene</w:t>
      </w:r>
      <w:r w:rsidRPr="00DE591F">
        <w:rPr>
          <w:b/>
          <w:bCs/>
          <w:color w:val="auto"/>
        </w:rPr>
        <w:t xml:space="preserve"> </w:t>
      </w:r>
    </w:p>
    <w:bookmarkEnd w:id="9"/>
    <w:p w14:paraId="4D7BFDC0" w14:textId="77777777" w:rsidR="00014FCA" w:rsidRPr="00C46977" w:rsidRDefault="00014FCA" w:rsidP="00014FCA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01E44084" w14:textId="2035DE71" w:rsidR="004308FE" w:rsidRDefault="007230E1" w:rsidP="007230E1">
      <w:r>
        <w:t xml:space="preserve">Brudd på fiskereglene kan medføre gebyr, </w:t>
      </w:r>
      <w:r w:rsidR="00E01572">
        <w:t>bortvisning</w:t>
      </w:r>
      <w:r>
        <w:t>,</w:t>
      </w:r>
      <w:r w:rsidR="00E01572">
        <w:t xml:space="preserve"> utestengelse</w:t>
      </w:r>
      <w:r>
        <w:t xml:space="preserve"> og/eller politianmeldelse. </w:t>
      </w:r>
      <w:r w:rsidR="00087D8D">
        <w:t xml:space="preserve">Ved spesielle hendelser og grove </w:t>
      </w:r>
      <w:r w:rsidR="00FA6595">
        <w:t>regelbrudd</w:t>
      </w:r>
      <w:r w:rsidR="00087D8D">
        <w:t xml:space="preserve"> </w:t>
      </w:r>
      <w:r w:rsidR="00FA6595">
        <w:t>kan «navn på forvaltningslaget» ilegge strengere reaksjoner</w:t>
      </w:r>
      <w:r w:rsidR="00CF7519">
        <w:t xml:space="preserve"> enn det som nevnes her</w:t>
      </w:r>
      <w:r w:rsidR="00FA6595">
        <w:t xml:space="preserve">. </w:t>
      </w:r>
    </w:p>
    <w:p w14:paraId="0252B1D4" w14:textId="4B5A356F" w:rsidR="004308FE" w:rsidRPr="00210ED3" w:rsidRDefault="004308FE" w:rsidP="007230E1">
      <w:pPr>
        <w:rPr>
          <w:b/>
          <w:bCs/>
        </w:rPr>
      </w:pPr>
      <w:r w:rsidRPr="00210ED3">
        <w:rPr>
          <w:b/>
          <w:bCs/>
        </w:rPr>
        <w:t>Følgende reaksjoner gjelder for «navn på elv» (gjelder per hendelse og per fisker):</w:t>
      </w:r>
    </w:p>
    <w:p w14:paraId="1F336434" w14:textId="31E1ED9A" w:rsidR="004308FE" w:rsidRDefault="004308FE" w:rsidP="004308FE">
      <w:pPr>
        <w:pStyle w:val="Listeavsnitt"/>
        <w:numPr>
          <w:ilvl w:val="0"/>
          <w:numId w:val="4"/>
        </w:numPr>
      </w:pPr>
      <w:r>
        <w:t>Fiske uten fiskerettshaver tillatelse</w:t>
      </w:r>
      <w:r w:rsidR="001A4ECD">
        <w:t>/gyldig fiskekort</w:t>
      </w:r>
      <w:r>
        <w:t>: utstengt i x dager/uker/sesonger</w:t>
      </w:r>
    </w:p>
    <w:p w14:paraId="1197F3B6" w14:textId="3C25A457" w:rsidR="004308FE" w:rsidRDefault="004308FE" w:rsidP="004308FE">
      <w:pPr>
        <w:pStyle w:val="Listeavsnitt"/>
        <w:numPr>
          <w:ilvl w:val="0"/>
          <w:numId w:val="4"/>
        </w:numPr>
      </w:pPr>
      <w:r>
        <w:t>Kvotebrudd:</w:t>
      </w:r>
      <w:r w:rsidRPr="004308FE">
        <w:t xml:space="preserve"> </w:t>
      </w:r>
      <w:r>
        <w:t>utstengt i x dager/uker/sesonger</w:t>
      </w:r>
    </w:p>
    <w:p w14:paraId="0D6D5846" w14:textId="2A970510" w:rsidR="004308FE" w:rsidRDefault="004308FE" w:rsidP="004308FE">
      <w:pPr>
        <w:pStyle w:val="Listeavsnitt"/>
        <w:numPr>
          <w:ilvl w:val="0"/>
          <w:numId w:val="4"/>
        </w:numPr>
      </w:pPr>
      <w:r>
        <w:t>Manglede fangstrapportering: utstengt i x dager/uker/sesonger</w:t>
      </w:r>
    </w:p>
    <w:p w14:paraId="36E03006" w14:textId="30283B6E" w:rsidR="004308FE" w:rsidRDefault="004308FE" w:rsidP="004308FE">
      <w:pPr>
        <w:pStyle w:val="Listeavsnitt"/>
        <w:numPr>
          <w:ilvl w:val="0"/>
          <w:numId w:val="4"/>
        </w:numPr>
      </w:pPr>
      <w:r>
        <w:t>Brudd på reglene om redskapsbruk: utstengt i x dager/uker/sesonger</w:t>
      </w:r>
    </w:p>
    <w:p w14:paraId="5EC0BDD6" w14:textId="4364F267" w:rsidR="004308FE" w:rsidRDefault="004308FE" w:rsidP="007230E1">
      <w:pPr>
        <w:pStyle w:val="Listeavsnitt"/>
        <w:numPr>
          <w:ilvl w:val="0"/>
          <w:numId w:val="4"/>
        </w:numPr>
      </w:pPr>
      <w:r>
        <w:t>Manglende desinfisering:</w:t>
      </w:r>
      <w:r w:rsidRPr="004308FE">
        <w:t xml:space="preserve"> </w:t>
      </w:r>
      <w:r>
        <w:t xml:space="preserve">utstengt i x dager/uker/sesonger </w:t>
      </w:r>
    </w:p>
    <w:p w14:paraId="12B441DF" w14:textId="4C5BC405" w:rsidR="001A4ECD" w:rsidRDefault="001A4ECD" w:rsidP="007230E1">
      <w:pPr>
        <w:pStyle w:val="Listeavsnitt"/>
        <w:numPr>
          <w:ilvl w:val="0"/>
          <w:numId w:val="4"/>
        </w:numPr>
      </w:pPr>
      <w:r>
        <w:t>Fiske i fredningssone</w:t>
      </w:r>
      <w:r w:rsidR="00C85BD5">
        <w:t>: utestengt i x dager/uker/sesonger</w:t>
      </w:r>
    </w:p>
    <w:p w14:paraId="6EAB9366" w14:textId="19A7D6F6" w:rsidR="007230E1" w:rsidRPr="00210ED3" w:rsidRDefault="007230E1" w:rsidP="007230E1">
      <w:pPr>
        <w:rPr>
          <w:b/>
          <w:bCs/>
        </w:rPr>
      </w:pPr>
      <w:r w:rsidRPr="00210ED3">
        <w:rPr>
          <w:b/>
          <w:bCs/>
        </w:rPr>
        <w:t xml:space="preserve">Følgende gebyrsatser gjelder for </w:t>
      </w:r>
      <w:r w:rsidR="00E01572" w:rsidRPr="00210ED3">
        <w:rPr>
          <w:b/>
          <w:bCs/>
        </w:rPr>
        <w:t>«navn på elv»</w:t>
      </w:r>
      <w:r w:rsidRPr="00210ED3">
        <w:rPr>
          <w:b/>
          <w:bCs/>
        </w:rPr>
        <w:t xml:space="preserve"> (gebyrene gjelder per hendelse og per fisker):</w:t>
      </w:r>
    </w:p>
    <w:p w14:paraId="47429129" w14:textId="76593AD4" w:rsidR="007230E1" w:rsidRDefault="007230E1" w:rsidP="007230E1">
      <w:pPr>
        <w:pStyle w:val="Listeavsnitt"/>
        <w:numPr>
          <w:ilvl w:val="0"/>
          <w:numId w:val="4"/>
        </w:numPr>
      </w:pPr>
      <w:r>
        <w:lastRenderedPageBreak/>
        <w:t xml:space="preserve">Fiske uten </w:t>
      </w:r>
      <w:r w:rsidR="00E01572">
        <w:t>fiskerettshaver</w:t>
      </w:r>
      <w:r>
        <w:t xml:space="preserve"> tillatelse: </w:t>
      </w:r>
      <w:proofErr w:type="spellStart"/>
      <w:r w:rsidR="00E01572">
        <w:t>xxxx</w:t>
      </w:r>
      <w:proofErr w:type="spellEnd"/>
      <w:r w:rsidR="00E01572">
        <w:t xml:space="preserve"> k</w:t>
      </w:r>
      <w:r>
        <w:t>r.</w:t>
      </w:r>
    </w:p>
    <w:p w14:paraId="5FC7BB51" w14:textId="3058F057" w:rsidR="007230E1" w:rsidRDefault="007230E1" w:rsidP="007230E1">
      <w:pPr>
        <w:pStyle w:val="Listeavsnitt"/>
        <w:numPr>
          <w:ilvl w:val="0"/>
          <w:numId w:val="4"/>
        </w:numPr>
      </w:pPr>
      <w:r>
        <w:t xml:space="preserve">Kvotebrudd: </w:t>
      </w:r>
      <w:proofErr w:type="spellStart"/>
      <w:r w:rsidR="00E01572">
        <w:t>xxxx</w:t>
      </w:r>
      <w:proofErr w:type="spellEnd"/>
      <w:r>
        <w:t xml:space="preserve"> kr. </w:t>
      </w:r>
    </w:p>
    <w:p w14:paraId="0C6A0213" w14:textId="4A83C6E0" w:rsidR="007230E1" w:rsidRDefault="007230E1" w:rsidP="007230E1">
      <w:pPr>
        <w:pStyle w:val="Listeavsnitt"/>
        <w:numPr>
          <w:ilvl w:val="0"/>
          <w:numId w:val="4"/>
        </w:numPr>
      </w:pPr>
      <w:r>
        <w:t xml:space="preserve">Manglede fangstrapportering: </w:t>
      </w:r>
      <w:proofErr w:type="spellStart"/>
      <w:r w:rsidR="00E01572">
        <w:t>xxxx</w:t>
      </w:r>
      <w:proofErr w:type="spellEnd"/>
      <w:r>
        <w:t xml:space="preserve"> kr.  </w:t>
      </w:r>
    </w:p>
    <w:p w14:paraId="62B40B74" w14:textId="77777777" w:rsidR="004308FE" w:rsidRDefault="007230E1" w:rsidP="004308FE">
      <w:pPr>
        <w:pStyle w:val="Listeavsnitt"/>
        <w:numPr>
          <w:ilvl w:val="0"/>
          <w:numId w:val="4"/>
        </w:numPr>
      </w:pPr>
      <w:r>
        <w:t xml:space="preserve">Brudd på reglene om redskapsbruk: </w:t>
      </w:r>
      <w:proofErr w:type="spellStart"/>
      <w:r w:rsidR="00E01572">
        <w:t>xxxx</w:t>
      </w:r>
      <w:proofErr w:type="spellEnd"/>
      <w:r>
        <w:t xml:space="preserve"> kr. </w:t>
      </w:r>
    </w:p>
    <w:p w14:paraId="6B8A104C" w14:textId="777BC8DB" w:rsidR="004308FE" w:rsidRDefault="007230E1" w:rsidP="004308FE">
      <w:pPr>
        <w:pStyle w:val="Listeavsnitt"/>
        <w:numPr>
          <w:ilvl w:val="0"/>
          <w:numId w:val="4"/>
        </w:numPr>
      </w:pPr>
      <w:r>
        <w:t xml:space="preserve">Manglende desinfisering: </w:t>
      </w:r>
      <w:r w:rsidR="00E01572">
        <w:t>xxx</w:t>
      </w:r>
      <w:r>
        <w:t xml:space="preserve"> kr. </w:t>
      </w:r>
    </w:p>
    <w:p w14:paraId="62D57FFA" w14:textId="2CCE0A49" w:rsidR="00C85BD5" w:rsidRDefault="00C85BD5" w:rsidP="004308FE">
      <w:pPr>
        <w:pStyle w:val="Listeavsnitt"/>
        <w:numPr>
          <w:ilvl w:val="0"/>
          <w:numId w:val="4"/>
        </w:numPr>
      </w:pPr>
      <w:r>
        <w:t xml:space="preserve">Fiske i fredningssone: </w:t>
      </w:r>
      <w:proofErr w:type="spellStart"/>
      <w:r>
        <w:t>xxxx</w:t>
      </w:r>
      <w:proofErr w:type="spellEnd"/>
      <w:r>
        <w:t xml:space="preserve"> kr.</w:t>
      </w:r>
    </w:p>
    <w:p w14:paraId="009F23F0" w14:textId="3B953A96" w:rsidR="007230E1" w:rsidRDefault="00210ED3" w:rsidP="004308FE">
      <w:r>
        <w:t xml:space="preserve">Ilagt gebyr må være betalt før man kan gjenoppta fisket. </w:t>
      </w:r>
    </w:p>
    <w:p w14:paraId="549590C0" w14:textId="480567AD" w:rsidR="004308FE" w:rsidRPr="00DE591F" w:rsidRDefault="00DE591F" w:rsidP="00DE591F">
      <w:pPr>
        <w:pStyle w:val="Overskrift1"/>
        <w:rPr>
          <w:b/>
          <w:bCs/>
          <w:color w:val="auto"/>
        </w:rPr>
      </w:pPr>
      <w:bookmarkStart w:id="10" w:name="_Hlk97546225"/>
      <w:r w:rsidRPr="00DE591F">
        <w:rPr>
          <w:b/>
          <w:bCs/>
          <w:color w:val="auto"/>
        </w:rPr>
        <w:t>§11 Aksept fra fisker</w:t>
      </w:r>
      <w:bookmarkEnd w:id="10"/>
    </w:p>
    <w:p w14:paraId="28C27C9A" w14:textId="77777777" w:rsidR="00014FCA" w:rsidRPr="00C46977" w:rsidRDefault="00014FCA" w:rsidP="00014FCA">
      <w:pPr>
        <w:rPr>
          <w:i/>
          <w:iCs/>
        </w:rPr>
      </w:pPr>
      <w:r w:rsidRPr="00C46977">
        <w:rPr>
          <w:i/>
          <w:iCs/>
        </w:rPr>
        <w:t>Husk å les bakgrunnsinformasjon i følgedokumentet!</w:t>
      </w:r>
    </w:p>
    <w:p w14:paraId="4C87D624" w14:textId="43B58369" w:rsidR="004308FE" w:rsidRDefault="007230E1" w:rsidP="004308FE">
      <w:r>
        <w:t xml:space="preserve">Ved kjøp av fiskekort eller leie av fiske, aksepteres regelverk og </w:t>
      </w:r>
      <w:r w:rsidR="00014FCA">
        <w:t xml:space="preserve">påfølgende </w:t>
      </w:r>
      <w:r w:rsidR="00FA6595">
        <w:t>reaksjon på regelbrudd</w:t>
      </w:r>
      <w:r w:rsidR="00E01572">
        <w:t>.</w:t>
      </w:r>
      <w:r w:rsidR="00210ED3" w:rsidRPr="00210ED3">
        <w:t xml:space="preserve"> Ved kjøp av fiskekort eller leie av fiske, aksepteres det at </w:t>
      </w:r>
      <w:r w:rsidR="00FA6595">
        <w:t>brudd på</w:t>
      </w:r>
      <w:r w:rsidR="00210ED3" w:rsidRPr="00210ED3">
        <w:t xml:space="preserve"> fiskeregler blir behandlet av styret i </w:t>
      </w:r>
      <w:r w:rsidR="00FA6595">
        <w:t xml:space="preserve">«navn på </w:t>
      </w:r>
      <w:r w:rsidR="00210ED3" w:rsidRPr="00210ED3">
        <w:t>forvaltningslag</w:t>
      </w:r>
      <w:r w:rsidR="00FA6595">
        <w:t>»</w:t>
      </w:r>
      <w:r w:rsidR="00210ED3" w:rsidRPr="00210ED3">
        <w:t xml:space="preserve">, og ved behov kan relevant informasjon om </w:t>
      </w:r>
      <w:r w:rsidR="00FA6595">
        <w:t>brudd på</w:t>
      </w:r>
      <w:r w:rsidR="00210ED3" w:rsidRPr="00210ED3">
        <w:t xml:space="preserve"> fiskeregler videreformidles til aktuelle rettighetshavere og/eller fiskekortselgere.</w:t>
      </w:r>
    </w:p>
    <w:p w14:paraId="774E1787" w14:textId="6C1B5CB8" w:rsidR="00053DC1" w:rsidRDefault="004308FE" w:rsidP="007230E1">
      <w:r>
        <w:t xml:space="preserve">Ved </w:t>
      </w:r>
      <w:r w:rsidR="00FA6595">
        <w:t xml:space="preserve">en </w:t>
      </w:r>
      <w:r>
        <w:t>eventuell tvist vil saken bli bragt inn for «navn på tingrett»</w:t>
      </w:r>
      <w:r w:rsidR="00FA6595">
        <w:t>.</w:t>
      </w:r>
      <w:r w:rsidR="007230E1">
        <w:t xml:space="preserve"> </w:t>
      </w:r>
    </w:p>
    <w:p w14:paraId="70C0F7DA" w14:textId="35F14D86" w:rsidR="00F70A15" w:rsidRDefault="00F70A15" w:rsidP="007230E1"/>
    <w:p w14:paraId="0537D3BE" w14:textId="49C2CD21" w:rsidR="00F70A15" w:rsidRDefault="00F70A15" w:rsidP="007230E1"/>
    <w:p w14:paraId="5144522A" w14:textId="1E89BD1E" w:rsidR="00F70A15" w:rsidRDefault="00F70A15" w:rsidP="007230E1"/>
    <w:p w14:paraId="2528EC63" w14:textId="3827A281" w:rsidR="00B0404A" w:rsidRDefault="00B0404A" w:rsidP="007230E1"/>
    <w:p w14:paraId="639200D6" w14:textId="7336F7A4" w:rsidR="00B0404A" w:rsidRDefault="00B0404A" w:rsidP="007230E1"/>
    <w:p w14:paraId="1EC74FFB" w14:textId="5F541E55" w:rsidR="00B0404A" w:rsidRDefault="00B0404A" w:rsidP="007230E1"/>
    <w:p w14:paraId="391C8E07" w14:textId="178172A5" w:rsidR="00B0404A" w:rsidRDefault="00B0404A" w:rsidP="007230E1"/>
    <w:p w14:paraId="5C17DE16" w14:textId="1AAFCA09" w:rsidR="00B0404A" w:rsidRDefault="00B0404A" w:rsidP="007230E1"/>
    <w:p w14:paraId="64E67F27" w14:textId="79A8EABC" w:rsidR="00B0404A" w:rsidRDefault="00B0404A" w:rsidP="007230E1"/>
    <w:p w14:paraId="604219E4" w14:textId="62E839BC" w:rsidR="00B0404A" w:rsidRDefault="00B0404A" w:rsidP="007230E1"/>
    <w:p w14:paraId="01FBCF72" w14:textId="3451FC57" w:rsidR="00B0404A" w:rsidRDefault="00B0404A" w:rsidP="007230E1"/>
    <w:p w14:paraId="484A6ABA" w14:textId="69ED393C" w:rsidR="00B0404A" w:rsidRDefault="00B0404A" w:rsidP="007230E1"/>
    <w:p w14:paraId="4CB9A091" w14:textId="0851B87D" w:rsidR="00B0404A" w:rsidRDefault="00B0404A" w:rsidP="007230E1"/>
    <w:p w14:paraId="421F56C5" w14:textId="4750A8B8" w:rsidR="00B0404A" w:rsidRDefault="00B0404A" w:rsidP="007230E1"/>
    <w:p w14:paraId="7C657CEC" w14:textId="5C766105" w:rsidR="00B0404A" w:rsidRDefault="00B0404A" w:rsidP="007230E1"/>
    <w:p w14:paraId="4474DD40" w14:textId="5258B152" w:rsidR="00B0404A" w:rsidRDefault="00B0404A" w:rsidP="007230E1"/>
    <w:p w14:paraId="2F978529" w14:textId="62DC3EB9" w:rsidR="00B0404A" w:rsidRDefault="00B0404A" w:rsidP="007230E1"/>
    <w:p w14:paraId="365F2E54" w14:textId="7C810E4D" w:rsidR="00B0404A" w:rsidRDefault="00B0404A" w:rsidP="007230E1"/>
    <w:p w14:paraId="7E0E8C3E" w14:textId="0F271280" w:rsidR="00B0404A" w:rsidRDefault="00B0404A" w:rsidP="007230E1"/>
    <w:p w14:paraId="68FD623C" w14:textId="5BAE784E" w:rsidR="00B0404A" w:rsidRDefault="00B0404A" w:rsidP="007230E1"/>
    <w:p w14:paraId="09668E05" w14:textId="1CBC7C19" w:rsidR="00B0404A" w:rsidRDefault="00B0404A" w:rsidP="007230E1"/>
    <w:sectPr w:rsidR="00B04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6F7D"/>
    <w:multiLevelType w:val="hybridMultilevel"/>
    <w:tmpl w:val="B412C6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394B"/>
    <w:multiLevelType w:val="hybridMultilevel"/>
    <w:tmpl w:val="56F67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0389"/>
    <w:multiLevelType w:val="hybridMultilevel"/>
    <w:tmpl w:val="783AD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64BB"/>
    <w:multiLevelType w:val="hybridMultilevel"/>
    <w:tmpl w:val="4C7474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B06FF"/>
    <w:multiLevelType w:val="hybridMultilevel"/>
    <w:tmpl w:val="43D811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94049"/>
    <w:multiLevelType w:val="hybridMultilevel"/>
    <w:tmpl w:val="CD8AD3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E58A0"/>
    <w:multiLevelType w:val="hybridMultilevel"/>
    <w:tmpl w:val="8DD840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D0B96"/>
    <w:multiLevelType w:val="hybridMultilevel"/>
    <w:tmpl w:val="5CB863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13084"/>
    <w:multiLevelType w:val="hybridMultilevel"/>
    <w:tmpl w:val="C6983E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70C3B"/>
    <w:multiLevelType w:val="hybridMultilevel"/>
    <w:tmpl w:val="C776A8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25BD9"/>
    <w:multiLevelType w:val="hybridMultilevel"/>
    <w:tmpl w:val="AA809A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5000">
    <w:abstractNumId w:val="8"/>
  </w:num>
  <w:num w:numId="2" w16cid:durableId="845176064">
    <w:abstractNumId w:val="3"/>
  </w:num>
  <w:num w:numId="3" w16cid:durableId="2039547113">
    <w:abstractNumId w:val="4"/>
  </w:num>
  <w:num w:numId="4" w16cid:durableId="641545571">
    <w:abstractNumId w:val="9"/>
  </w:num>
  <w:num w:numId="5" w16cid:durableId="459231193">
    <w:abstractNumId w:val="1"/>
  </w:num>
  <w:num w:numId="6" w16cid:durableId="83886106">
    <w:abstractNumId w:val="6"/>
  </w:num>
  <w:num w:numId="7" w16cid:durableId="732890300">
    <w:abstractNumId w:val="2"/>
  </w:num>
  <w:num w:numId="8" w16cid:durableId="2098867860">
    <w:abstractNumId w:val="5"/>
  </w:num>
  <w:num w:numId="9" w16cid:durableId="1187057582">
    <w:abstractNumId w:val="10"/>
  </w:num>
  <w:num w:numId="10" w16cid:durableId="2075003759">
    <w:abstractNumId w:val="0"/>
  </w:num>
  <w:num w:numId="11" w16cid:durableId="392315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E1"/>
    <w:rsid w:val="00014FCA"/>
    <w:rsid w:val="00017A07"/>
    <w:rsid w:val="00021B99"/>
    <w:rsid w:val="00053DC1"/>
    <w:rsid w:val="00087D8D"/>
    <w:rsid w:val="00137002"/>
    <w:rsid w:val="001A4ECD"/>
    <w:rsid w:val="001C092D"/>
    <w:rsid w:val="002070CF"/>
    <w:rsid w:val="00210ED3"/>
    <w:rsid w:val="00256A83"/>
    <w:rsid w:val="00263D8A"/>
    <w:rsid w:val="00274A1D"/>
    <w:rsid w:val="002C313A"/>
    <w:rsid w:val="002D32F4"/>
    <w:rsid w:val="002D576F"/>
    <w:rsid w:val="003315AE"/>
    <w:rsid w:val="003355DE"/>
    <w:rsid w:val="0037581D"/>
    <w:rsid w:val="00394149"/>
    <w:rsid w:val="004034EF"/>
    <w:rsid w:val="0042162B"/>
    <w:rsid w:val="004308FE"/>
    <w:rsid w:val="00447DDD"/>
    <w:rsid w:val="00473F01"/>
    <w:rsid w:val="004764CC"/>
    <w:rsid w:val="00494F45"/>
    <w:rsid w:val="004A57EC"/>
    <w:rsid w:val="004C48CF"/>
    <w:rsid w:val="004D2CA0"/>
    <w:rsid w:val="004F749C"/>
    <w:rsid w:val="00502738"/>
    <w:rsid w:val="00502B9F"/>
    <w:rsid w:val="00524F38"/>
    <w:rsid w:val="00581035"/>
    <w:rsid w:val="0058593E"/>
    <w:rsid w:val="005926EB"/>
    <w:rsid w:val="00602DB6"/>
    <w:rsid w:val="006056CD"/>
    <w:rsid w:val="00605DF7"/>
    <w:rsid w:val="0067524C"/>
    <w:rsid w:val="00695CAF"/>
    <w:rsid w:val="006C0FBA"/>
    <w:rsid w:val="006F7EC1"/>
    <w:rsid w:val="007230E1"/>
    <w:rsid w:val="007A6936"/>
    <w:rsid w:val="007E4606"/>
    <w:rsid w:val="0082501C"/>
    <w:rsid w:val="00853FF4"/>
    <w:rsid w:val="008E1B85"/>
    <w:rsid w:val="008E4BA7"/>
    <w:rsid w:val="00911DD4"/>
    <w:rsid w:val="009336B4"/>
    <w:rsid w:val="00971AFF"/>
    <w:rsid w:val="0098008C"/>
    <w:rsid w:val="00A06736"/>
    <w:rsid w:val="00A17EEB"/>
    <w:rsid w:val="00A77CDD"/>
    <w:rsid w:val="00AF3CEA"/>
    <w:rsid w:val="00B0404A"/>
    <w:rsid w:val="00B07791"/>
    <w:rsid w:val="00B35393"/>
    <w:rsid w:val="00BB2D61"/>
    <w:rsid w:val="00BB405E"/>
    <w:rsid w:val="00BE6301"/>
    <w:rsid w:val="00C46977"/>
    <w:rsid w:val="00C52741"/>
    <w:rsid w:val="00C85BD5"/>
    <w:rsid w:val="00CF7519"/>
    <w:rsid w:val="00D15ADB"/>
    <w:rsid w:val="00D27006"/>
    <w:rsid w:val="00D44FB0"/>
    <w:rsid w:val="00D576C8"/>
    <w:rsid w:val="00D74238"/>
    <w:rsid w:val="00DE591F"/>
    <w:rsid w:val="00E01572"/>
    <w:rsid w:val="00E41B64"/>
    <w:rsid w:val="00E835AC"/>
    <w:rsid w:val="00EF4054"/>
    <w:rsid w:val="00F1022D"/>
    <w:rsid w:val="00F54863"/>
    <w:rsid w:val="00F70A15"/>
    <w:rsid w:val="00F94A14"/>
    <w:rsid w:val="00FA6595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415B"/>
  <w15:chartTrackingRefBased/>
  <w15:docId w15:val="{52CE5910-B719-4888-AE3A-4ABC25CD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3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3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0E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23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7230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23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4764C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64CC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11D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11DD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11DD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11D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D4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F70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tilsynet.no/fisk_og_akvakultur/fiskevelferd/fang_og_slipp/" TargetMode="External"/><Relationship Id="rId5" Type="http://schemas.openxmlformats.org/officeDocument/2006/relationships/hyperlink" Target="https://lakseelver.no/sites/default/files/Gjenutsetting_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1513</Words>
  <Characters>8019</Characters>
  <Application>Microsoft Office Word</Application>
  <DocSecurity>0</DocSecurity>
  <Lines>66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Sørvik</dc:creator>
  <cp:keywords/>
  <dc:description/>
  <cp:lastModifiedBy>Pål Mugaas</cp:lastModifiedBy>
  <cp:revision>4</cp:revision>
  <dcterms:created xsi:type="dcterms:W3CDTF">2022-04-29T12:11:00Z</dcterms:created>
  <dcterms:modified xsi:type="dcterms:W3CDTF">2022-04-29T12:23:00Z</dcterms:modified>
</cp:coreProperties>
</file>